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                СНЮС опасен!!! Он содержит в 5 раз больше никотина, чем в обычной сигарете, поэтому употребление такого табака очень быстро развивает никотиновую зависимость, которая со временем начинает подрывать жизненно важные системы организма, в том числе </w:t>
      </w:r>
      <w:proofErr w:type="gramStart"/>
      <w:r w:rsidRPr="00A529B4">
        <w:rPr>
          <w:rFonts w:ascii="Times New Roman" w:hAnsi="Times New Roman" w:cs="Times New Roman"/>
          <w:b/>
          <w:i/>
          <w:sz w:val="28"/>
          <w:szCs w:val="28"/>
        </w:rPr>
        <w:t>сердечно-сосудистую</w:t>
      </w:r>
      <w:proofErr w:type="gramEnd"/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, вызывая различные патологии сердца и гипертонию. Этим проблемам способствует также и повышенное содержание соли в табачном изделии. В Швеции постоянное употребление </w:t>
      </w:r>
      <w:proofErr w:type="spellStart"/>
      <w:r w:rsidRPr="00A529B4">
        <w:rPr>
          <w:rFonts w:ascii="Times New Roman" w:hAnsi="Times New Roman" w:cs="Times New Roman"/>
          <w:b/>
          <w:i/>
          <w:sz w:val="28"/>
          <w:szCs w:val="28"/>
        </w:rPr>
        <w:t>снюса</w:t>
      </w:r>
      <w:proofErr w:type="spellEnd"/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является причиной как минимум 5% всех случаев инфарктов.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         Тот же самый никотин, воздействующий непосредственно на ротовую полость курильщика </w:t>
      </w:r>
      <w:proofErr w:type="spellStart"/>
      <w:r w:rsidRPr="00A529B4">
        <w:rPr>
          <w:rFonts w:ascii="Times New Roman" w:hAnsi="Times New Roman" w:cs="Times New Roman"/>
          <w:b/>
          <w:i/>
          <w:sz w:val="28"/>
          <w:szCs w:val="28"/>
        </w:rPr>
        <w:t>снюса</w:t>
      </w:r>
      <w:proofErr w:type="spellEnd"/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, вызывает различные язвенные поражения слизистой оболочки. Последствия этого отражаются на работе органов пищеварения. У тех, кто злоупотребляет </w:t>
      </w:r>
      <w:proofErr w:type="spellStart"/>
      <w:r w:rsidRPr="00A529B4">
        <w:rPr>
          <w:rFonts w:ascii="Times New Roman" w:hAnsi="Times New Roman" w:cs="Times New Roman"/>
          <w:b/>
          <w:i/>
          <w:sz w:val="28"/>
          <w:szCs w:val="28"/>
        </w:rPr>
        <w:t>снюсом</w:t>
      </w:r>
      <w:proofErr w:type="spellEnd"/>
      <w:r w:rsidRPr="00A529B4">
        <w:rPr>
          <w:rFonts w:ascii="Times New Roman" w:hAnsi="Times New Roman" w:cs="Times New Roman"/>
          <w:b/>
          <w:i/>
          <w:sz w:val="28"/>
          <w:szCs w:val="28"/>
        </w:rPr>
        <w:t>, наблюдается быстрое ухудшение состояния зубов и десен, в некоторых случаях — атрофия вкусовых рецепторов языка.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          Кроме того, известны случаи, когда чрезмерное увлечение жевательным табаком приводило к удалению нижней челюсти и мышц шеи. Также до сих пор остается невыясненным вопрос, какова связь между употреблением </w:t>
      </w:r>
      <w:proofErr w:type="spellStart"/>
      <w:r w:rsidRPr="00A529B4">
        <w:rPr>
          <w:rFonts w:ascii="Times New Roman" w:hAnsi="Times New Roman" w:cs="Times New Roman"/>
          <w:b/>
          <w:i/>
          <w:sz w:val="28"/>
          <w:szCs w:val="28"/>
        </w:rPr>
        <w:t>снюса</w:t>
      </w:r>
      <w:proofErr w:type="spellEnd"/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и возникновением рака полости рта и органов желудочно-кишечного тракта.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          Многие врачи склоняются к тому, что постоянное использование этого табачного изделия существенно повышает риск онкологических заболеваний гортани, пищевода, ротовой полости и желудка.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>ЕЩЁ РАЗ ПЕРЕЧИСЛИМ ЗАБОЛЕВАНИЯ, КОТОРЫЕ МОГУТ ВОЗНИКНУТЬ ПРИ УПОТРЕБЛЕНИИ СНЮСА: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>-болезни носоглотки;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>-рак желудка, простаты, кишечника;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>-потеря чувствительности вкусовых рецепторов;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>-нарушение аппетита;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>-сердечные патологии: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>-гипертония;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>-заболевание зубов и десен;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>-атрофия мышц.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     В действительности даже одна небольшая порция </w:t>
      </w:r>
      <w:proofErr w:type="spellStart"/>
      <w:r w:rsidRPr="00A529B4">
        <w:rPr>
          <w:rFonts w:ascii="Times New Roman" w:hAnsi="Times New Roman" w:cs="Times New Roman"/>
          <w:b/>
          <w:i/>
          <w:sz w:val="28"/>
          <w:szCs w:val="28"/>
        </w:rPr>
        <w:t>снюса</w:t>
      </w:r>
      <w:proofErr w:type="spellEnd"/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бодрит, но только один раз и на непродолжительный промежуток времени. Впоследствии </w:t>
      </w:r>
      <w:r w:rsidRPr="00A529B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жевательный табак не принесет подобного эффекта. По информации онкологического общества США, у потребителей жевательного табака в 50 раз чаще выявляется рак десен, щек, внутренней поверхности губ. Клетки тканей в этих областях пытаются создать барьер, который бы препятствовал дальнейшему распространению </w:t>
      </w:r>
      <w:proofErr w:type="spellStart"/>
      <w:r w:rsidRPr="00A529B4">
        <w:rPr>
          <w:rFonts w:ascii="Times New Roman" w:hAnsi="Times New Roman" w:cs="Times New Roman"/>
          <w:b/>
          <w:i/>
          <w:sz w:val="28"/>
          <w:szCs w:val="28"/>
        </w:rPr>
        <w:t>снюса</w:t>
      </w:r>
      <w:proofErr w:type="spellEnd"/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. Однако из-за воздействия канцерогенов здоровые клетки трансформируются </w:t>
      </w:r>
      <w:proofErr w:type="gramStart"/>
      <w:r w:rsidRPr="00A529B4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раковые.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       Поэтому очевидно, что употреблять </w:t>
      </w:r>
      <w:proofErr w:type="spellStart"/>
      <w:r w:rsidRPr="00A529B4">
        <w:rPr>
          <w:rFonts w:ascii="Times New Roman" w:hAnsi="Times New Roman" w:cs="Times New Roman"/>
          <w:b/>
          <w:i/>
          <w:sz w:val="28"/>
          <w:szCs w:val="28"/>
        </w:rPr>
        <w:t>снюс</w:t>
      </w:r>
      <w:proofErr w:type="spellEnd"/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 ради повышения активности или для получения новых ощущений нет смысла.</w:t>
      </w:r>
    </w:p>
    <w:p w:rsidR="00A529B4" w:rsidRPr="00A529B4" w:rsidRDefault="00A529B4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29B4">
        <w:rPr>
          <w:rFonts w:ascii="Times New Roman" w:hAnsi="Times New Roman" w:cs="Times New Roman"/>
          <w:b/>
          <w:i/>
          <w:sz w:val="28"/>
          <w:szCs w:val="28"/>
        </w:rPr>
        <w:t xml:space="preserve">        Необходимо  самостоятельно заботиться о своем здоровье и нести личную ответственность за свою жизнь.  </w:t>
      </w:r>
    </w:p>
    <w:p w:rsidR="008A6EB4" w:rsidRDefault="000F1541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927D3" w:rsidRDefault="003927D3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2157F" w:rsidRPr="00A529B4" w:rsidRDefault="00A2157F" w:rsidP="00A529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A2157F" w:rsidRPr="00A529B4" w:rsidSect="00D35336">
      <w:pgSz w:w="11906" w:h="16838"/>
      <w:pgMar w:top="85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6F"/>
    <w:rsid w:val="000F1541"/>
    <w:rsid w:val="003927D3"/>
    <w:rsid w:val="008A6EB4"/>
    <w:rsid w:val="00A2157F"/>
    <w:rsid w:val="00A529B4"/>
    <w:rsid w:val="00D13D4F"/>
    <w:rsid w:val="00D35336"/>
    <w:rsid w:val="00F0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2019-12-14T11:28:00Z</dcterms:created>
  <dcterms:modified xsi:type="dcterms:W3CDTF">2019-12-14T11:42:00Z</dcterms:modified>
</cp:coreProperties>
</file>